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16DE" w14:textId="77777777" w:rsidR="00AC71F7" w:rsidRPr="008304B9" w:rsidRDefault="00B756BF" w:rsidP="00B756BF">
      <w:pPr>
        <w:spacing w:before="240" w:line="240" w:lineRule="auto"/>
        <w:jc w:val="center"/>
        <w:rPr>
          <w:rFonts w:asciiTheme="minorHAnsi" w:hAnsiTheme="minorHAnsi" w:cstheme="minorHAnsi"/>
          <w:b/>
          <w:bCs/>
          <w:color w:val="004A41"/>
        </w:rPr>
      </w:pPr>
      <w:r w:rsidRPr="008304B9">
        <w:rPr>
          <w:rFonts w:asciiTheme="minorHAnsi" w:hAnsiTheme="minorHAnsi" w:cstheme="minorHAnsi"/>
          <w:b/>
          <w:bCs/>
          <w:color w:val="004A41"/>
        </w:rPr>
        <w:t>Política de Protección de Datos de los Socios</w:t>
      </w:r>
    </w:p>
    <w:p w14:paraId="7705FC31" w14:textId="77777777" w:rsidR="005066C4" w:rsidRPr="008304B9" w:rsidRDefault="005066C4" w:rsidP="005066C4">
      <w:pPr>
        <w:tabs>
          <w:tab w:val="left" w:pos="3960"/>
        </w:tabs>
        <w:jc w:val="both"/>
        <w:rPr>
          <w:rFonts w:asciiTheme="minorHAnsi" w:hAnsiTheme="minorHAnsi" w:cstheme="minorHAnsi"/>
        </w:rPr>
      </w:pPr>
      <w:r w:rsidRPr="008304B9">
        <w:rPr>
          <w:rFonts w:asciiTheme="minorHAnsi" w:hAnsiTheme="minorHAnsi" w:cstheme="minorHAnsi"/>
        </w:rPr>
        <w:t>Conforme al Reglamento (UE) 2016/679 Del Parlamento Europeo y del Consejo de 27 de abril de 2016 relativo a la protección de las personas físicas en lo que respecta al tratamiento de datos personales y a la libre circulación de estos datos y (Reglamento general de protección de datos) se le informa:</w:t>
      </w:r>
    </w:p>
    <w:p w14:paraId="6DA2633A" w14:textId="0247F34A" w:rsidR="00C77D00" w:rsidRDefault="005066C4" w:rsidP="005066C4">
      <w:pPr>
        <w:tabs>
          <w:tab w:val="left" w:pos="3960"/>
        </w:tabs>
        <w:jc w:val="both"/>
        <w:rPr>
          <w:rFonts w:asciiTheme="minorHAnsi" w:hAnsiTheme="minorHAnsi" w:cstheme="minorHAnsi"/>
        </w:rPr>
      </w:pPr>
      <w:r w:rsidRPr="008304B9">
        <w:rPr>
          <w:rFonts w:asciiTheme="minorHAnsi" w:hAnsiTheme="minorHAnsi" w:cstheme="minorHAnsi"/>
        </w:rPr>
        <w:t xml:space="preserve">El </w:t>
      </w:r>
      <w:r w:rsidRPr="008304B9">
        <w:rPr>
          <w:rFonts w:asciiTheme="minorHAnsi" w:hAnsiTheme="minorHAnsi" w:cstheme="minorHAnsi"/>
          <w:b/>
        </w:rPr>
        <w:t>Responsable</w:t>
      </w:r>
      <w:r w:rsidRPr="008304B9">
        <w:rPr>
          <w:rFonts w:asciiTheme="minorHAnsi" w:hAnsiTheme="minorHAnsi" w:cstheme="minorHAnsi"/>
        </w:rPr>
        <w:t xml:space="preserve"> del tratamiento de sus datos personales es </w:t>
      </w:r>
      <w:r w:rsidR="00706A45" w:rsidRPr="008304B9">
        <w:rPr>
          <w:rFonts w:asciiTheme="minorHAnsi" w:hAnsiTheme="minorHAnsi" w:cstheme="minorHAnsi"/>
        </w:rPr>
        <w:t>Caixa Rural de Vinaròs</w:t>
      </w:r>
      <w:r w:rsidRPr="008304B9">
        <w:rPr>
          <w:rFonts w:asciiTheme="minorHAnsi" w:hAnsiTheme="minorHAnsi" w:cstheme="minorHAnsi"/>
        </w:rPr>
        <w:t>, S.C.C.</w:t>
      </w:r>
      <w:r w:rsidR="00706A45" w:rsidRPr="008304B9">
        <w:rPr>
          <w:rFonts w:asciiTheme="minorHAnsi" w:hAnsiTheme="minorHAnsi" w:cstheme="minorHAnsi"/>
        </w:rPr>
        <w:t>V.</w:t>
      </w:r>
      <w:r w:rsidRPr="008304B9">
        <w:rPr>
          <w:rFonts w:asciiTheme="minorHAnsi" w:hAnsiTheme="minorHAnsi" w:cstheme="minorHAnsi"/>
        </w:rPr>
        <w:t xml:space="preserve">, con CIF: </w:t>
      </w:r>
      <w:r w:rsidR="00706A45" w:rsidRPr="008304B9">
        <w:rPr>
          <w:rFonts w:asciiTheme="minorHAnsi" w:hAnsiTheme="minorHAnsi" w:cstheme="minorHAnsi"/>
        </w:rPr>
        <w:t xml:space="preserve">F12013249 </w:t>
      </w:r>
      <w:r w:rsidRPr="008304B9">
        <w:rPr>
          <w:rFonts w:asciiTheme="minorHAnsi" w:hAnsiTheme="minorHAnsi" w:cstheme="minorHAnsi"/>
        </w:rPr>
        <w:t xml:space="preserve">y domicilio en </w:t>
      </w:r>
      <w:r w:rsidR="00706A45" w:rsidRPr="008304B9">
        <w:rPr>
          <w:rFonts w:asciiTheme="minorHAnsi" w:hAnsiTheme="minorHAnsi" w:cstheme="minorHAnsi"/>
        </w:rPr>
        <w:t>Calle San Cristóbal 19, Vinaròs, CP 12500</w:t>
      </w:r>
      <w:r w:rsidRPr="008304B9">
        <w:rPr>
          <w:rFonts w:asciiTheme="minorHAnsi" w:hAnsiTheme="minorHAnsi" w:cstheme="minorHAnsi"/>
        </w:rPr>
        <w:t>.</w:t>
      </w:r>
    </w:p>
    <w:p w14:paraId="7F8D4EE5" w14:textId="5B62EE21" w:rsidR="00C77D00" w:rsidRPr="008304B9" w:rsidRDefault="00C77D00" w:rsidP="005066C4">
      <w:pPr>
        <w:tabs>
          <w:tab w:val="left" w:pos="3960"/>
        </w:tabs>
        <w:jc w:val="both"/>
        <w:rPr>
          <w:rFonts w:asciiTheme="minorHAnsi" w:hAnsiTheme="minorHAnsi" w:cstheme="minorHAnsi"/>
        </w:rPr>
      </w:pPr>
      <w:r w:rsidRPr="00D95C6C">
        <w:rPr>
          <w:rFonts w:asciiTheme="minorHAnsi" w:hAnsiTheme="minorHAnsi" w:cstheme="minorHAnsi"/>
        </w:rPr>
        <w:t xml:space="preserve">El Delegado de Protección de Datos (en adelante DPD) es la persona encargada de salvaguardar su privacidad en nuestra entidad. Si precisa contactar con él, puede hacerlo en </w:t>
      </w:r>
      <w:r w:rsidR="00885757" w:rsidRPr="00885757">
        <w:rPr>
          <w:rStyle w:val="Hipervnculo"/>
          <w:rFonts w:asciiTheme="minorHAnsi" w:eastAsiaTheme="minorHAnsi" w:hAnsiTheme="minorHAnsi"/>
          <w:color w:val="0000FF" w:themeColor="hyperlink"/>
          <w:lang w:eastAsia="en-US"/>
        </w:rPr>
        <w:t>dpo@caixavinaros.es</w:t>
      </w:r>
      <w:r w:rsidR="00D95C6C" w:rsidRPr="00D95C6C">
        <w:rPr>
          <w:rFonts w:asciiTheme="minorHAnsi" w:hAnsiTheme="minorHAnsi" w:cstheme="minorHAnsi"/>
        </w:rPr>
        <w:t xml:space="preserve"> </w:t>
      </w:r>
      <w:r w:rsidRPr="00D95C6C">
        <w:rPr>
          <w:rFonts w:asciiTheme="minorHAnsi" w:hAnsiTheme="minorHAnsi" w:cstheme="minorHAnsi"/>
        </w:rPr>
        <w:t>o mediante carta remitida a la dirección anterior, incluyendo la referencia "Delegado de Protección de Datos".</w:t>
      </w:r>
    </w:p>
    <w:p w14:paraId="565FED37" w14:textId="2116D5F9" w:rsidR="005066C4" w:rsidRPr="008304B9" w:rsidRDefault="005066C4" w:rsidP="005066C4">
      <w:pPr>
        <w:tabs>
          <w:tab w:val="left" w:pos="3960"/>
        </w:tabs>
        <w:jc w:val="both"/>
        <w:rPr>
          <w:rFonts w:asciiTheme="minorHAnsi" w:hAnsiTheme="minorHAnsi" w:cstheme="minorHAnsi"/>
        </w:rPr>
      </w:pPr>
      <w:r w:rsidRPr="008304B9">
        <w:rPr>
          <w:rFonts w:asciiTheme="minorHAnsi" w:hAnsiTheme="minorHAnsi" w:cstheme="minorHAnsi"/>
          <w:b/>
        </w:rPr>
        <w:t>Procedencia y categoría de datos.</w:t>
      </w:r>
      <w:r w:rsidRPr="008304B9">
        <w:rPr>
          <w:rFonts w:asciiTheme="minorHAnsi" w:hAnsiTheme="minorHAnsi" w:cstheme="minorHAnsi"/>
        </w:rPr>
        <w:t xml:space="preserve"> Los datos tratados proceden de Vd. mismo, o de terceros a los que ha dado su autorización, como sería en el supuesto de representación de socios. En su condición de socio (persona física), o representante de dicho accionista, como representante de un socio (persona jurídica), </w:t>
      </w:r>
      <w:r w:rsidR="002F2F68" w:rsidRPr="008304B9">
        <w:rPr>
          <w:rFonts w:asciiTheme="minorHAnsi" w:hAnsiTheme="minorHAnsi" w:cstheme="minorHAnsi"/>
        </w:rPr>
        <w:t>Caixa Rural de Vinaròs, S.C.C.V.</w:t>
      </w:r>
      <w:r w:rsidRPr="008304B9">
        <w:rPr>
          <w:rFonts w:asciiTheme="minorHAnsi" w:hAnsiTheme="minorHAnsi" w:cstheme="minorHAnsi"/>
        </w:rPr>
        <w:t xml:space="preserve">, tratará las siguientes categorías de datos: datos identificativos y de contacto, datos económicos y financieros, y de seguros. En caso de que asiste y realice alguna intervención en la Asamblea General o en las Juntas Preparatorias, y las sesiones sean grabadas, </w:t>
      </w:r>
      <w:r w:rsidR="002F2F68" w:rsidRPr="008304B9">
        <w:rPr>
          <w:rFonts w:asciiTheme="minorHAnsi" w:hAnsiTheme="minorHAnsi" w:cstheme="minorHAnsi"/>
        </w:rPr>
        <w:t>Caixa Rural de Vinaròs, S.C.C.V.</w:t>
      </w:r>
      <w:r w:rsidRPr="008304B9">
        <w:rPr>
          <w:rFonts w:asciiTheme="minorHAnsi" w:hAnsiTheme="minorHAnsi" w:cstheme="minorHAnsi"/>
        </w:rPr>
        <w:t>, tratará su imagen, voz y nombre.</w:t>
      </w:r>
    </w:p>
    <w:p w14:paraId="391C4A85" w14:textId="77777777" w:rsidR="005066C4" w:rsidRPr="008304B9" w:rsidRDefault="005066C4" w:rsidP="005066C4">
      <w:pPr>
        <w:tabs>
          <w:tab w:val="left" w:pos="3960"/>
        </w:tabs>
        <w:jc w:val="both"/>
        <w:rPr>
          <w:rFonts w:asciiTheme="minorHAnsi" w:hAnsiTheme="minorHAnsi" w:cstheme="minorHAnsi"/>
        </w:rPr>
      </w:pPr>
      <w:r w:rsidRPr="008304B9">
        <w:rPr>
          <w:rFonts w:asciiTheme="minorHAnsi" w:hAnsiTheme="minorHAnsi" w:cstheme="minorHAnsi"/>
        </w:rPr>
        <w:t>La</w:t>
      </w:r>
      <w:r w:rsidRPr="008304B9">
        <w:rPr>
          <w:rFonts w:asciiTheme="minorHAnsi" w:hAnsiTheme="minorHAnsi" w:cstheme="minorHAnsi"/>
          <w:b/>
        </w:rPr>
        <w:t xml:space="preserve"> finalidad</w:t>
      </w:r>
      <w:r w:rsidRPr="008304B9">
        <w:rPr>
          <w:rFonts w:asciiTheme="minorHAnsi" w:hAnsiTheme="minorHAnsi" w:cstheme="minorHAnsi"/>
        </w:rPr>
        <w:t xml:space="preserve"> de tratamiento de sus datos es la gestión para la suscripción, desembolso y reembolso de sus aportaciones al capital, así como aquellos tratamientos necesarios que se deriven de su condición de socio, como, por ejemplo, asistir a las sesiones de la Asamblea General y las Juntas Preparatorias. Asimismo, los datos se tratarán para (i) cumplir las normas, (ii) cumplir sus contratos, precontratos y solicitudes. Adicionalmente, sobre la base de interés legítimo, y salvo que se haya opuesto, para (i) remitirle comunicaciones comerciales de productos y servicios comercializados por nuestra Entidad.</w:t>
      </w:r>
    </w:p>
    <w:p w14:paraId="0D63AD9B" w14:textId="186910BB" w:rsidR="005066C4" w:rsidRPr="008304B9" w:rsidRDefault="005066C4" w:rsidP="005066C4">
      <w:pPr>
        <w:tabs>
          <w:tab w:val="left" w:pos="3960"/>
        </w:tabs>
        <w:jc w:val="both"/>
        <w:rPr>
          <w:rFonts w:asciiTheme="minorHAnsi" w:hAnsiTheme="minorHAnsi" w:cstheme="minorHAnsi"/>
        </w:rPr>
      </w:pPr>
      <w:r w:rsidRPr="008304B9">
        <w:rPr>
          <w:rFonts w:asciiTheme="minorHAnsi" w:hAnsiTheme="minorHAnsi" w:cstheme="minorHAnsi"/>
        </w:rPr>
        <w:t xml:space="preserve">La </w:t>
      </w:r>
      <w:r w:rsidRPr="008304B9">
        <w:rPr>
          <w:rFonts w:asciiTheme="minorHAnsi" w:hAnsiTheme="minorHAnsi" w:cstheme="minorHAnsi"/>
          <w:b/>
        </w:rPr>
        <w:t>base de legitimación</w:t>
      </w:r>
      <w:r w:rsidRPr="008304B9">
        <w:rPr>
          <w:rFonts w:asciiTheme="minorHAnsi" w:hAnsiTheme="minorHAnsi" w:cstheme="minorHAnsi"/>
        </w:rPr>
        <w:t xml:space="preserve"> para el tratamiento de sus datos personales está basada en el desarrollo de una relación contractual. Los tratamientos adicionales están basados en el interés legítimo de la Entidad, en la habilitación de algunas normas, para cumplir lo establecido en los Estatutos sociales de</w:t>
      </w:r>
      <w:r w:rsidR="00A80C2D" w:rsidRPr="008304B9">
        <w:rPr>
          <w:rFonts w:asciiTheme="minorHAnsi" w:hAnsiTheme="minorHAnsi" w:cstheme="minorHAnsi"/>
        </w:rPr>
        <w:t xml:space="preserve"> </w:t>
      </w:r>
      <w:r w:rsidR="002F2F68" w:rsidRPr="008304B9">
        <w:rPr>
          <w:rFonts w:asciiTheme="minorHAnsi" w:hAnsiTheme="minorHAnsi" w:cstheme="minorHAnsi"/>
        </w:rPr>
        <w:t>Caixa Rural de Vinaròs, S.C.C.V.</w:t>
      </w:r>
      <w:r w:rsidR="00A80C2D" w:rsidRPr="008304B9">
        <w:rPr>
          <w:rFonts w:asciiTheme="minorHAnsi" w:hAnsiTheme="minorHAnsi" w:cstheme="minorHAnsi"/>
        </w:rPr>
        <w:t xml:space="preserve">, </w:t>
      </w:r>
      <w:r w:rsidRPr="008304B9">
        <w:rPr>
          <w:rFonts w:asciiTheme="minorHAnsi" w:hAnsiTheme="minorHAnsi" w:cstheme="minorHAnsi"/>
        </w:rPr>
        <w:t xml:space="preserve">así como lo establecido en la ley 13/1989, de 26 de mayo, de Cooperativas de Crédito y el Reglamento de su desarrollo aprobado por el Real Decreto 84/1993, de 22 de enero. </w:t>
      </w:r>
    </w:p>
    <w:p w14:paraId="4407CC41" w14:textId="77777777" w:rsidR="005066C4" w:rsidRPr="008304B9" w:rsidRDefault="005066C4" w:rsidP="005066C4">
      <w:pPr>
        <w:tabs>
          <w:tab w:val="left" w:pos="3960"/>
        </w:tabs>
        <w:jc w:val="both"/>
        <w:rPr>
          <w:rFonts w:asciiTheme="minorHAnsi" w:hAnsiTheme="minorHAnsi" w:cstheme="minorHAnsi"/>
          <w:color w:val="FF0000"/>
        </w:rPr>
      </w:pPr>
      <w:r w:rsidRPr="008304B9">
        <w:rPr>
          <w:rFonts w:asciiTheme="minorHAnsi" w:hAnsiTheme="minorHAnsi" w:cstheme="minorHAnsi"/>
          <w:b/>
        </w:rPr>
        <w:t>Plazo de conservación</w:t>
      </w:r>
      <w:r w:rsidRPr="008304B9">
        <w:rPr>
          <w:rFonts w:asciiTheme="minorHAnsi" w:hAnsiTheme="minorHAnsi" w:cstheme="minorHAnsi"/>
          <w:color w:val="FF0000"/>
        </w:rPr>
        <w:t xml:space="preserve">. </w:t>
      </w:r>
      <w:r w:rsidRPr="008304B9">
        <w:rPr>
          <w:rFonts w:asciiTheme="minorHAnsi" w:hAnsiTheme="minorHAnsi" w:cstheme="minorHAnsi"/>
        </w:rPr>
        <w:t>Los datos personales se conservarán durante el mantenimiento de la relación de socio y posteriormente, a la finalización de la condición de socio, se bloquearán y suprimirán sus datos atendiendo a los plazos legalmente establecidos. El plazo de conservación de las grabaciones de la Asamblea General y las Juntas preparatorias que se realicen virtualmente, se conse</w:t>
      </w:r>
      <w:r w:rsidR="00B553DB" w:rsidRPr="008304B9">
        <w:rPr>
          <w:rFonts w:asciiTheme="minorHAnsi" w:hAnsiTheme="minorHAnsi" w:cstheme="minorHAnsi"/>
        </w:rPr>
        <w:t>rvarán durante el plazo de seis</w:t>
      </w:r>
      <w:r w:rsidRPr="008304B9">
        <w:rPr>
          <w:rFonts w:asciiTheme="minorHAnsi" w:hAnsiTheme="minorHAnsi" w:cstheme="minorHAnsi"/>
        </w:rPr>
        <w:t xml:space="preserve"> años. No se cederán datos a terceros salvo obligación legal.</w:t>
      </w:r>
    </w:p>
    <w:p w14:paraId="7A33B53F" w14:textId="08F999AB" w:rsidR="00A106C5" w:rsidRPr="008304B9" w:rsidRDefault="005066C4" w:rsidP="00B756BF">
      <w:pPr>
        <w:tabs>
          <w:tab w:val="left" w:pos="3960"/>
        </w:tabs>
        <w:jc w:val="both"/>
        <w:rPr>
          <w:rFonts w:asciiTheme="minorHAnsi" w:hAnsiTheme="minorHAnsi" w:cstheme="minorHAnsi"/>
        </w:rPr>
      </w:pPr>
      <w:r w:rsidRPr="008304B9">
        <w:rPr>
          <w:rFonts w:asciiTheme="minorHAnsi" w:hAnsiTheme="minorHAnsi" w:cstheme="minorHAnsi"/>
        </w:rPr>
        <w:lastRenderedPageBreak/>
        <w:t xml:space="preserve">Como titular de sus datos, puede ejercer sus </w:t>
      </w:r>
      <w:r w:rsidRPr="008304B9">
        <w:rPr>
          <w:rFonts w:asciiTheme="minorHAnsi" w:hAnsiTheme="minorHAnsi" w:cstheme="minorHAnsi"/>
          <w:b/>
        </w:rPr>
        <w:t>derechos</w:t>
      </w:r>
      <w:r w:rsidRPr="008304B9">
        <w:rPr>
          <w:rFonts w:asciiTheme="minorHAnsi" w:hAnsiTheme="minorHAnsi" w:cstheme="minorHAnsi"/>
        </w:rPr>
        <w:t xml:space="preserve"> a acceder, actualizar, rectificar y suprimir los datos, así como otros derechos, dirigiéndote a </w:t>
      </w:r>
      <w:r w:rsidR="002F2F68" w:rsidRPr="008304B9">
        <w:rPr>
          <w:rFonts w:asciiTheme="minorHAnsi" w:hAnsiTheme="minorHAnsi" w:cstheme="minorHAnsi"/>
        </w:rPr>
        <w:t>Caixa Rural de Vinaròs, S.C.C.V.</w:t>
      </w:r>
      <w:r w:rsidRPr="008304B9">
        <w:rPr>
          <w:rFonts w:asciiTheme="minorHAnsi" w:hAnsiTheme="minorHAnsi" w:cstheme="minorHAnsi"/>
        </w:rPr>
        <w:t xml:space="preserve">, con domicilio social en </w:t>
      </w:r>
      <w:r w:rsidR="002F2F68" w:rsidRPr="008304B9">
        <w:rPr>
          <w:rFonts w:asciiTheme="minorHAnsi" w:hAnsiTheme="minorHAnsi" w:cstheme="minorHAnsi"/>
        </w:rPr>
        <w:t>Calle San Cristóbal 19, Vinaròs, CP 12500</w:t>
      </w:r>
      <w:r w:rsidRPr="008304B9">
        <w:rPr>
          <w:rFonts w:asciiTheme="minorHAnsi" w:hAnsiTheme="minorHAnsi" w:cstheme="minorHAnsi"/>
        </w:rPr>
        <w:t xml:space="preserve">, o en la dirección de correo electrónico </w:t>
      </w:r>
      <w:hyperlink r:id="rId11" w:history="1">
        <w:r w:rsidR="00885757" w:rsidRPr="00351A9A">
          <w:rPr>
            <w:rStyle w:val="Hipervnculo"/>
            <w:rFonts w:asciiTheme="minorHAnsi" w:eastAsiaTheme="minorHAnsi" w:hAnsiTheme="minorHAnsi"/>
            <w:lang w:eastAsia="en-US"/>
          </w:rPr>
          <w:t>dpo@caixavinaros.es</w:t>
        </w:r>
      </w:hyperlink>
      <w:r w:rsidR="00885757">
        <w:rPr>
          <w:rFonts w:asciiTheme="minorHAnsi" w:hAnsiTheme="minorHAnsi" w:cstheme="minorHAnsi"/>
        </w:rPr>
        <w:t xml:space="preserve">. </w:t>
      </w:r>
      <w:r w:rsidR="00885757" w:rsidRPr="00885757">
        <w:rPr>
          <w:rFonts w:asciiTheme="minorHAnsi" w:hAnsiTheme="minorHAnsi" w:cstheme="minorHAnsi"/>
        </w:rPr>
        <w:t>Para el ejercicio de sus derechos, no será necesario que aporte copia de su DNI, salvo que no nos sea posible acreditar su identidad, en cuyo caso, se lo solicitaremos.</w:t>
      </w:r>
    </w:p>
    <w:sectPr w:rsidR="00A106C5" w:rsidRPr="008304B9" w:rsidSect="00A106C5">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7593" w14:textId="77777777" w:rsidR="002C1903" w:rsidRDefault="002C190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7F140607" w14:textId="77777777" w:rsidR="002C1903" w:rsidRDefault="002C190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6614" w14:textId="77777777" w:rsidR="003165CA" w:rsidRPr="0076266A" w:rsidRDefault="003165CA" w:rsidP="0076266A">
    <w:pPr>
      <w:tabs>
        <w:tab w:val="center" w:pos="4252"/>
        <w:tab w:val="right" w:pos="8504"/>
      </w:tabs>
      <w:spacing w:after="0" w:line="240" w:lineRule="auto"/>
      <w:jc w:val="center"/>
      <w:rPr>
        <w:rFonts w:ascii="Times New Roman" w:eastAsia="Times New Roman" w:hAnsi="Times New Roman" w:cs="Times New Roman"/>
        <w:color w:val="004A41"/>
        <w:sz w:val="12"/>
        <w:szCs w:val="12"/>
        <w:lang w:val="es-ES_tradnl" w:eastAsia="es-ES_tradnl"/>
      </w:rPr>
    </w:pPr>
    <w:proofErr w:type="spellStart"/>
    <w:r w:rsidRPr="0076266A">
      <w:rPr>
        <w:rFonts w:ascii="Times New Roman" w:eastAsia="Times New Roman" w:hAnsi="Times New Roman" w:cs="Times New Roman"/>
        <w:b/>
        <w:color w:val="004A41"/>
        <w:sz w:val="12"/>
        <w:szCs w:val="12"/>
        <w:lang w:val="es-ES_tradnl" w:eastAsia="es-ES_tradnl"/>
      </w:rPr>
      <w:t>Cajasiete</w:t>
    </w:r>
    <w:proofErr w:type="spellEnd"/>
    <w:r w:rsidRPr="0076266A">
      <w:rPr>
        <w:rFonts w:ascii="Times New Roman" w:eastAsia="Times New Roman" w:hAnsi="Times New Roman" w:cs="Times New Roman"/>
        <w:color w:val="004A41"/>
        <w:sz w:val="12"/>
        <w:szCs w:val="12"/>
        <w:lang w:val="es-ES_tradnl" w:eastAsia="es-ES_tradnl"/>
      </w:rPr>
      <w:t>, Caja Rural, Sociedad Cooperativa de Crédito. Avda. Manuel Hermoso Rojas, 8. 38003 Santa Cruz de Tenerife</w:t>
    </w:r>
  </w:p>
  <w:p w14:paraId="7965E587" w14:textId="77777777" w:rsidR="003165CA" w:rsidRPr="0076266A" w:rsidRDefault="003165CA" w:rsidP="0076266A">
    <w:pPr>
      <w:tabs>
        <w:tab w:val="center" w:pos="4252"/>
        <w:tab w:val="right" w:pos="8504"/>
      </w:tabs>
      <w:spacing w:after="0" w:line="240" w:lineRule="auto"/>
      <w:jc w:val="center"/>
      <w:rPr>
        <w:rFonts w:ascii="Times New Roman" w:eastAsia="Times New Roman" w:hAnsi="Times New Roman" w:cs="Times New Roman"/>
        <w:color w:val="004A41"/>
        <w:sz w:val="12"/>
        <w:szCs w:val="12"/>
        <w:lang w:val="es-ES_tradnl" w:eastAsia="es-ES_tradnl"/>
      </w:rPr>
    </w:pPr>
    <w:r w:rsidRPr="0076266A">
      <w:rPr>
        <w:rFonts w:ascii="Times New Roman" w:eastAsia="Times New Roman" w:hAnsi="Times New Roman" w:cs="Times New Roman"/>
        <w:color w:val="004A41"/>
        <w:sz w:val="12"/>
        <w:szCs w:val="12"/>
        <w:lang w:val="es-ES_tradnl" w:eastAsia="es-ES_tradnl"/>
      </w:rPr>
      <w:t xml:space="preserve">Inscrita en el Registro Mercantil de S/C de Tenerife, Tomo 1.093, Folio 61, </w:t>
    </w:r>
    <w:r w:rsidRPr="0076266A">
      <w:rPr>
        <w:rFonts w:ascii="Times New Roman" w:eastAsia="Times New Roman" w:hAnsi="Times New Roman" w:cs="Times New Roman"/>
        <w:color w:val="004A41"/>
        <w:sz w:val="12"/>
        <w:szCs w:val="12"/>
        <w:u w:val="single"/>
        <w:lang w:val="es-ES_tradnl" w:eastAsia="es-ES_tradnl"/>
      </w:rPr>
      <w:t>Hoja</w:t>
    </w:r>
    <w:r w:rsidRPr="0076266A">
      <w:rPr>
        <w:rFonts w:ascii="Times New Roman" w:eastAsia="Times New Roman" w:hAnsi="Times New Roman" w:cs="Times New Roman"/>
        <w:color w:val="004A41"/>
        <w:sz w:val="12"/>
        <w:szCs w:val="12"/>
        <w:lang w:val="es-ES_tradnl" w:eastAsia="es-ES_tradnl"/>
      </w:rPr>
      <w:t xml:space="preserve"> TF 8.215 CIF: F-38005245. Cód. Banco de España 3.076</w:t>
    </w:r>
  </w:p>
  <w:p w14:paraId="55236B32" w14:textId="77777777" w:rsidR="003165CA" w:rsidRDefault="003165CA">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5308" w14:textId="77777777" w:rsidR="002C1903" w:rsidRDefault="002C190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529EB9ED" w14:textId="77777777" w:rsidR="002C1903" w:rsidRDefault="002C190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8E1"/>
    <w:multiLevelType w:val="hybridMultilevel"/>
    <w:tmpl w:val="DD14FC36"/>
    <w:lvl w:ilvl="0" w:tplc="783612DA">
      <w:numFmt w:val="bullet"/>
      <w:lvlText w:val="-"/>
      <w:lvlJc w:val="left"/>
      <w:pPr>
        <w:ind w:left="720" w:hanging="360"/>
      </w:pPr>
      <w:rPr>
        <w:rFonts w:ascii="Calibri" w:eastAsia="Times New Roman" w:hAnsi="Calibri" w:cs="Times New Roman" w:hint="default"/>
        <w:color w:val="00808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88644E"/>
    <w:multiLevelType w:val="hybridMultilevel"/>
    <w:tmpl w:val="AC98BE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E395792"/>
    <w:multiLevelType w:val="multilevel"/>
    <w:tmpl w:val="12324C06"/>
    <w:lvl w:ilvl="0">
      <w:start w:val="1"/>
      <w:numFmt w:val="decimal"/>
      <w:lvlText w:val="%1."/>
      <w:lvlJc w:val="left"/>
      <w:pPr>
        <w:ind w:left="360" w:hanging="360"/>
      </w:pPr>
      <w:rPr>
        <w:rFonts w:ascii="Times New Roman" w:hAnsi="Times New Roman" w:cs="Times New Roman"/>
        <w:b/>
        <w:bCs/>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 w15:restartNumberingAfterBreak="0">
    <w:nsid w:val="11B1579C"/>
    <w:multiLevelType w:val="hybridMultilevel"/>
    <w:tmpl w:val="A658E69A"/>
    <w:lvl w:ilvl="0" w:tplc="918047EC">
      <w:numFmt w:val="bullet"/>
      <w:lvlText w:val="-"/>
      <w:lvlJc w:val="left"/>
      <w:pPr>
        <w:ind w:left="360" w:hanging="360"/>
      </w:pPr>
      <w:rPr>
        <w:rFonts w:ascii="Calibri" w:eastAsia="Times New Roman" w:hAnsi="Calibri"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4" w15:restartNumberingAfterBreak="0">
    <w:nsid w:val="126138B1"/>
    <w:multiLevelType w:val="hybridMultilevel"/>
    <w:tmpl w:val="352C25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BF51C75"/>
    <w:multiLevelType w:val="hybridMultilevel"/>
    <w:tmpl w:val="15408C0C"/>
    <w:lvl w:ilvl="0" w:tplc="0C0A0017">
      <w:start w:val="1"/>
      <w:numFmt w:val="lowerLetter"/>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6" w15:restartNumberingAfterBreak="0">
    <w:nsid w:val="5EA408BF"/>
    <w:multiLevelType w:val="hybridMultilevel"/>
    <w:tmpl w:val="8F2C2082"/>
    <w:lvl w:ilvl="0" w:tplc="96720BE4">
      <w:start w:val="1"/>
      <w:numFmt w:val="upperLetter"/>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AA912C0"/>
    <w:multiLevelType w:val="hybridMultilevel"/>
    <w:tmpl w:val="15408C0C"/>
    <w:lvl w:ilvl="0" w:tplc="0C0A0017">
      <w:start w:val="1"/>
      <w:numFmt w:val="lowerLetter"/>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num w:numId="1" w16cid:durableId="1205555862">
    <w:abstractNumId w:val="6"/>
  </w:num>
  <w:num w:numId="2" w16cid:durableId="1143960726">
    <w:abstractNumId w:val="7"/>
  </w:num>
  <w:num w:numId="3" w16cid:durableId="2041936196">
    <w:abstractNumId w:val="2"/>
  </w:num>
  <w:num w:numId="4" w16cid:durableId="695036656">
    <w:abstractNumId w:val="5"/>
  </w:num>
  <w:num w:numId="5" w16cid:durableId="604338775">
    <w:abstractNumId w:val="3"/>
  </w:num>
  <w:num w:numId="6" w16cid:durableId="803351518">
    <w:abstractNumId w:val="1"/>
  </w:num>
  <w:num w:numId="7" w16cid:durableId="126357627">
    <w:abstractNumId w:val="4"/>
  </w:num>
  <w:num w:numId="8" w16cid:durableId="1481580654">
    <w:abstractNumId w:val="0"/>
  </w:num>
  <w:num w:numId="9" w16cid:durableId="360474780">
    <w:abstractNumId w:val="1"/>
  </w:num>
  <w:num w:numId="10" w16cid:durableId="1046610919">
    <w:abstractNumId w:val="0"/>
  </w:num>
  <w:num w:numId="11" w16cid:durableId="18280916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6C5"/>
    <w:rsid w:val="000D0ED5"/>
    <w:rsid w:val="00110E27"/>
    <w:rsid w:val="00157430"/>
    <w:rsid w:val="0016602D"/>
    <w:rsid w:val="0018168B"/>
    <w:rsid w:val="002C1903"/>
    <w:rsid w:val="002F2F68"/>
    <w:rsid w:val="00304518"/>
    <w:rsid w:val="003165CA"/>
    <w:rsid w:val="00327E97"/>
    <w:rsid w:val="0036306E"/>
    <w:rsid w:val="00363290"/>
    <w:rsid w:val="003E65C1"/>
    <w:rsid w:val="0045676B"/>
    <w:rsid w:val="00494AE3"/>
    <w:rsid w:val="005066C4"/>
    <w:rsid w:val="005858B8"/>
    <w:rsid w:val="00597701"/>
    <w:rsid w:val="005A2CAB"/>
    <w:rsid w:val="005B6020"/>
    <w:rsid w:val="005F5FAE"/>
    <w:rsid w:val="006B50F7"/>
    <w:rsid w:val="006C6365"/>
    <w:rsid w:val="00706A45"/>
    <w:rsid w:val="0076266A"/>
    <w:rsid w:val="007F16A6"/>
    <w:rsid w:val="008304B9"/>
    <w:rsid w:val="00837E52"/>
    <w:rsid w:val="008662CA"/>
    <w:rsid w:val="00885757"/>
    <w:rsid w:val="008B1FDF"/>
    <w:rsid w:val="009608C9"/>
    <w:rsid w:val="009814C8"/>
    <w:rsid w:val="00A106C5"/>
    <w:rsid w:val="00A80C2D"/>
    <w:rsid w:val="00AB3B43"/>
    <w:rsid w:val="00AC71F7"/>
    <w:rsid w:val="00B0022F"/>
    <w:rsid w:val="00B01B6A"/>
    <w:rsid w:val="00B54795"/>
    <w:rsid w:val="00B553DB"/>
    <w:rsid w:val="00B756BF"/>
    <w:rsid w:val="00BC66B5"/>
    <w:rsid w:val="00C77D00"/>
    <w:rsid w:val="00C93E27"/>
    <w:rsid w:val="00D866E1"/>
    <w:rsid w:val="00D95C6C"/>
    <w:rsid w:val="00DD2381"/>
    <w:rsid w:val="00DF3D5A"/>
    <w:rsid w:val="00E35CF3"/>
    <w:rsid w:val="00EA4EBC"/>
    <w:rsid w:val="00ED4B3E"/>
    <w:rsid w:val="00ED4F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891BCD"/>
  <w15:docId w15:val="{397DDE60-2816-4A65-91BA-0C264890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ascii="Times New Roman" w:hAnsi="Times New Roman" w:cs="Times New Roman"/>
      <w:color w:val="0000FF"/>
      <w:u w:val="single"/>
    </w:rPr>
  </w:style>
  <w:style w:type="character" w:styleId="Refdecomentario">
    <w:name w:val="annotation reference"/>
    <w:basedOn w:val="Fuentedeprrafopredeter"/>
    <w:uiPriority w:val="99"/>
    <w:rPr>
      <w:rFonts w:ascii="Times New Roman" w:hAnsi="Times New Roman" w:cs="Times New Roman"/>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rFonts w:ascii="Times New Roman" w:hAnsi="Times New Roman" w:cs="Times New Roman"/>
      <w:b/>
      <w:bCs/>
      <w:sz w:val="20"/>
      <w:szCs w:val="20"/>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34"/>
    <w:qFormat/>
    <w:pPr>
      <w:ind w:left="720"/>
    </w:pPr>
  </w:style>
  <w:style w:type="paragraph" w:styleId="Textonotapie">
    <w:name w:val="footnote text"/>
    <w:basedOn w:val="Normal"/>
    <w:link w:val="TextonotapieCar"/>
    <w:uiPriority w:val="99"/>
    <w:pPr>
      <w:spacing w:after="0" w:line="240" w:lineRule="auto"/>
    </w:pPr>
    <w:rPr>
      <w:sz w:val="20"/>
      <w:szCs w:val="20"/>
    </w:rPr>
  </w:style>
  <w:style w:type="character" w:customStyle="1" w:styleId="TextonotapieCar">
    <w:name w:val="Texto nota pie Car"/>
    <w:basedOn w:val="Fuentedeprrafopredeter"/>
    <w:link w:val="Textonotapie"/>
    <w:uiPriority w:val="99"/>
    <w:rPr>
      <w:rFonts w:ascii="Times New Roman" w:hAnsi="Times New Roman" w:cs="Times New Roman"/>
      <w:sz w:val="20"/>
      <w:szCs w:val="20"/>
    </w:rPr>
  </w:style>
  <w:style w:type="character" w:styleId="Refdenotaalpie">
    <w:name w:val="footnote reference"/>
    <w:basedOn w:val="Fuentedeprrafopredeter"/>
    <w:uiPriority w:val="99"/>
    <w:rPr>
      <w:rFonts w:ascii="Times New Roman" w:hAnsi="Times New Roman" w:cs="Times New Roman"/>
      <w:vertAlign w:val="superscript"/>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rFonts w:ascii="Times New Roman" w:hAnsi="Times New Roman" w:cs="Times New Roman"/>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Times New Roman" w:hAnsi="Times New Roman" w:cs="Times New Roman"/>
    </w:rPr>
  </w:style>
  <w:style w:type="paragraph" w:styleId="Revisin">
    <w:name w:val="Revision"/>
    <w:hidden/>
    <w:uiPriority w:val="99"/>
    <w:rPr>
      <w:rFonts w:ascii="Calibri" w:hAnsi="Calibri" w:cs="Calibri"/>
    </w:rPr>
  </w:style>
  <w:style w:type="character" w:customStyle="1" w:styleId="Mencinsinresolver1">
    <w:name w:val="Mención sin resolver1"/>
    <w:basedOn w:val="Fuentedeprrafopredeter"/>
    <w:uiPriority w:val="99"/>
    <w:rPr>
      <w:rFonts w:ascii="Times New Roman" w:hAnsi="Times New Roman" w:cs="Times New Roman"/>
      <w:color w:val="808080"/>
      <w:shd w:val="clear" w:color="auto" w:fill="auto"/>
    </w:rPr>
  </w:style>
  <w:style w:type="character" w:customStyle="1" w:styleId="Mencinsinresolver2">
    <w:name w:val="Mención sin resolver2"/>
    <w:basedOn w:val="Fuentedeprrafopredeter"/>
    <w:uiPriority w:val="99"/>
    <w:rPr>
      <w:rFonts w:ascii="Times New Roman" w:hAnsi="Times New Roman" w:cs="Times New Roman"/>
      <w:color w:val="808080"/>
      <w:shd w:val="clear" w:color="auto" w:fill="auto"/>
    </w:rPr>
  </w:style>
  <w:style w:type="paragraph" w:styleId="Sinespaciado">
    <w:name w:val="No Spacing"/>
    <w:uiPriority w:val="1"/>
    <w:qFormat/>
    <w:rsid w:val="00304518"/>
    <w:rPr>
      <w:rFonts w:eastAsiaTheme="minorHAnsi"/>
      <w:lang w:eastAsia="en-US"/>
    </w:rPr>
  </w:style>
  <w:style w:type="character" w:styleId="Mencinsinresolver">
    <w:name w:val="Unresolved Mention"/>
    <w:basedOn w:val="Fuentedeprrafopredeter"/>
    <w:uiPriority w:val="99"/>
    <w:semiHidden/>
    <w:unhideWhenUsed/>
    <w:rsid w:val="002F2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caixavinaros.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d861da-f211-4595-877b-97a18d7cd75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7c9f9dcf-609f-465c-9537-3dc455db1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22EB8E5A261B24E8614D3F3F92F1AED" ma:contentTypeVersion="21" ma:contentTypeDescription="Crear nuevo documento." ma:contentTypeScope="" ma:versionID="8839e1d564265c10d19d2af24c6ac053">
  <xsd:schema xmlns:xsd="http://www.w3.org/2001/XMLSchema" xmlns:xs="http://www.w3.org/2001/XMLSchema" xmlns:p="http://schemas.microsoft.com/office/2006/metadata/properties" xmlns:ns1="http://schemas.microsoft.com/sharepoint/v3" xmlns:ns2="7c9f9dcf-609f-465c-9537-3dc455db14e8" xmlns:ns3="91d861da-f211-4595-877b-97a18d7cd758" targetNamespace="http://schemas.microsoft.com/office/2006/metadata/properties" ma:root="true" ma:fieldsID="57b9b3c5799a74026682988eb80a8453" ns1:_="" ns2:_="" ns3:_="">
    <xsd:import namespace="http://schemas.microsoft.com/sharepoint/v3"/>
    <xsd:import namespace="7c9f9dcf-609f-465c-9537-3dc455db14e8"/>
    <xsd:import namespace="91d861da-f211-4595-877b-97a18d7cd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9f9dcf-609f-465c-9537-3dc455db14e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3e7f57c6-ed60-4cb8-8724-ff97d88534aa}" ma:internalName="TaxCatchAll" ma:showField="CatchAllData" ma:web="7c9f9dcf-609f-465c-9537-3dc455db14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861da-f211-4595-877b-97a18d7cd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ef929c8c-d1e6-42eb-943b-5678d94fd7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2AE5C-5DB8-4853-91E1-9F6244CE027D}">
  <ds:schemaRefs>
    <ds:schemaRef ds:uri="http://schemas.openxmlformats.org/officeDocument/2006/bibliography"/>
  </ds:schemaRefs>
</ds:datastoreItem>
</file>

<file path=customXml/itemProps2.xml><?xml version="1.0" encoding="utf-8"?>
<ds:datastoreItem xmlns:ds="http://schemas.openxmlformats.org/officeDocument/2006/customXml" ds:itemID="{6B2BC3FF-E12F-4B84-AD11-D762A94DBC93}">
  <ds:schemaRefs>
    <ds:schemaRef ds:uri="http://schemas.microsoft.com/office/2006/metadata/properties"/>
    <ds:schemaRef ds:uri="http://schemas.microsoft.com/office/infopath/2007/PartnerControls"/>
    <ds:schemaRef ds:uri="91d861da-f211-4595-877b-97a18d7cd758"/>
    <ds:schemaRef ds:uri="http://schemas.microsoft.com/sharepoint/v3"/>
    <ds:schemaRef ds:uri="7c9f9dcf-609f-465c-9537-3dc455db14e8"/>
  </ds:schemaRefs>
</ds:datastoreItem>
</file>

<file path=customXml/itemProps3.xml><?xml version="1.0" encoding="utf-8"?>
<ds:datastoreItem xmlns:ds="http://schemas.openxmlformats.org/officeDocument/2006/customXml" ds:itemID="{293B3A27-A220-47BF-A1AB-C131B2D63445}">
  <ds:schemaRefs>
    <ds:schemaRef ds:uri="http://schemas.microsoft.com/sharepoint/v3/contenttype/forms"/>
  </ds:schemaRefs>
</ds:datastoreItem>
</file>

<file path=customXml/itemProps4.xml><?xml version="1.0" encoding="utf-8"?>
<ds:datastoreItem xmlns:ds="http://schemas.openxmlformats.org/officeDocument/2006/customXml" ds:itemID="{DFAD49D9-51E3-4662-BBAC-605F1E852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9f9dcf-609f-465c-9537-3dc455db14e8"/>
    <ds:schemaRef ds:uri="91d861da-f211-4595-877b-97a18d7cd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556</Words>
  <Characters>3063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INFORMACIÓN ADICIONAL SOBRE PROTECCION DE DATOS</vt:lpstr>
    </vt:vector>
  </TitlesOfParts>
  <Company>RSI</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ADICIONAL SOBRE PROTECCION DE DATOS</dc:title>
  <dc:creator>j.gespadas</dc:creator>
  <cp:lastModifiedBy>Jaime Vallés Rodriguez</cp:lastModifiedBy>
  <cp:revision>16</cp:revision>
  <cp:lastPrinted>2018-05-21T13:24:00Z</cp:lastPrinted>
  <dcterms:created xsi:type="dcterms:W3CDTF">2022-04-19T15:49:00Z</dcterms:created>
  <dcterms:modified xsi:type="dcterms:W3CDTF">2026-02-25T09:03:00Z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0x010100222EB8E5A261B24E8614D3F3F92F1AED</vt:lpwstr>
  </property>
  <property fmtid="{D5CDD505-2E9C-101B-9397-08002B2CF9AE}" pid="3" name="MSIP_Label_4039accd-c3d2-40a5-85d8-b71ef4a9d605_Enabled">
    <vt:lpwstr>true</vt:lpwstr>
  </property>
  <property fmtid="{D5CDD505-2E9C-101B-9397-08002B2CF9AE}" pid="4" name="MSIP_Label_4039accd-c3d2-40a5-85d8-b71ef4a9d605_SetDate">
    <vt:lpwstr>2026-02-06T12:05:48Z</vt:lpwstr>
  </property>
  <property fmtid="{D5CDD505-2E9C-101B-9397-08002B2CF9AE}" pid="5" name="MSIP_Label_4039accd-c3d2-40a5-85d8-b71ef4a9d605_Method">
    <vt:lpwstr>Standard</vt:lpwstr>
  </property>
  <property fmtid="{D5CDD505-2E9C-101B-9397-08002B2CF9AE}" pid="6" name="MSIP_Label_4039accd-c3d2-40a5-85d8-b71ef4a9d605_Name">
    <vt:lpwstr>Uso Interno</vt:lpwstr>
  </property>
  <property fmtid="{D5CDD505-2E9C-101B-9397-08002B2CF9AE}" pid="7" name="MSIP_Label_4039accd-c3d2-40a5-85d8-b71ef4a9d605_SiteId">
    <vt:lpwstr>c0f01b1d-b797-4275-a0bb-59e075b04b4f</vt:lpwstr>
  </property>
  <property fmtid="{D5CDD505-2E9C-101B-9397-08002B2CF9AE}" pid="8" name="MSIP_Label_4039accd-c3d2-40a5-85d8-b71ef4a9d605_ActionId">
    <vt:lpwstr>adf63778-c388-4da5-beae-f5f578bd50e3</vt:lpwstr>
  </property>
  <property fmtid="{D5CDD505-2E9C-101B-9397-08002B2CF9AE}" pid="9" name="MSIP_Label_4039accd-c3d2-40a5-85d8-b71ef4a9d605_ContentBits">
    <vt:lpwstr>0</vt:lpwstr>
  </property>
  <property fmtid="{D5CDD505-2E9C-101B-9397-08002B2CF9AE}" pid="10" name="MSIP_Label_4039accd-c3d2-40a5-85d8-b71ef4a9d605_Tag">
    <vt:lpwstr>10, 3, 0, 1</vt:lpwstr>
  </property>
</Properties>
</file>